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47BC3" w14:textId="24AB1EBC" w:rsidR="00E71032" w:rsidRPr="00A16B03" w:rsidRDefault="00E71032" w:rsidP="00E71032">
      <w:pPr>
        <w:rPr>
          <w:rFonts w:ascii="ＭＳ ゴシック" w:eastAsia="ＭＳ ゴシック" w:hAnsi="ＭＳ ゴシック"/>
          <w:bCs/>
          <w:sz w:val="22"/>
        </w:rPr>
      </w:pPr>
      <w:r w:rsidRPr="00A16B03">
        <w:rPr>
          <w:rFonts w:ascii="ＭＳ ゴシック" w:eastAsia="ＭＳ ゴシック" w:hAnsi="ＭＳ ゴシック" w:hint="eastAsia"/>
          <w:bCs/>
          <w:sz w:val="22"/>
        </w:rPr>
        <w:t>（様式２</w:t>
      </w:r>
      <w:r>
        <w:rPr>
          <w:rFonts w:ascii="ＭＳ ゴシック" w:eastAsia="ＭＳ ゴシック" w:hAnsi="ＭＳ ゴシック" w:hint="eastAsia"/>
          <w:bCs/>
          <w:sz w:val="22"/>
        </w:rPr>
        <w:t xml:space="preserve">　</w:t>
      </w:r>
      <w:r w:rsidRPr="00A16B03">
        <w:rPr>
          <w:rFonts w:ascii="ＭＳ ゴシック" w:eastAsia="ＭＳ ゴシック" w:hAnsi="ＭＳ ゴシック" w:hint="eastAsia"/>
          <w:bCs/>
          <w:sz w:val="22"/>
        </w:rPr>
        <w:t>別添</w:t>
      </w:r>
      <w:r>
        <w:rPr>
          <w:rFonts w:ascii="ＭＳ ゴシック" w:eastAsia="ＭＳ ゴシック" w:hAnsi="ＭＳ ゴシック" w:hint="eastAsia"/>
          <w:bCs/>
          <w:sz w:val="22"/>
        </w:rPr>
        <w:t>２</w:t>
      </w:r>
      <w:r w:rsidRPr="00A16B03">
        <w:rPr>
          <w:rFonts w:ascii="ＭＳ ゴシック" w:eastAsia="ＭＳ ゴシック" w:hAnsi="ＭＳ ゴシック" w:hint="eastAsia"/>
          <w:bCs/>
          <w:sz w:val="22"/>
        </w:rPr>
        <w:t>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E71032" w:rsidRPr="00A16B03" w14:paraId="4F43801C" w14:textId="77777777" w:rsidTr="00ED4F27">
        <w:trPr>
          <w:trHeight w:val="704"/>
        </w:trPr>
        <w:tc>
          <w:tcPr>
            <w:tcW w:w="1365" w:type="dxa"/>
            <w:vAlign w:val="center"/>
          </w:tcPr>
          <w:p w14:paraId="196CB46B" w14:textId="77777777" w:rsidR="00E71032" w:rsidRPr="00A16B03" w:rsidRDefault="00E71032" w:rsidP="00ED4F27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A16B03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  <w:p w14:paraId="7A5238C5" w14:textId="77777777" w:rsidR="00E71032" w:rsidRPr="00A16B03" w:rsidRDefault="00E71032" w:rsidP="00ED4F27">
            <w:pPr>
              <w:jc w:val="center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A16B03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3F58DDD8" w14:textId="77777777" w:rsidR="00E71032" w:rsidRPr="00A16B03" w:rsidRDefault="00E71032" w:rsidP="00ED4F2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6B968770" w14:textId="77777777" w:rsidR="00E71032" w:rsidRPr="00A16B03" w:rsidRDefault="00E71032" w:rsidP="00E71032">
      <w:pPr>
        <w:rPr>
          <w:rFonts w:ascii="ＭＳ ゴシック" w:eastAsia="ＭＳ ゴシック" w:hAnsi="ＭＳ ゴシック"/>
          <w:bCs/>
          <w:sz w:val="22"/>
        </w:rPr>
      </w:pPr>
    </w:p>
    <w:p w14:paraId="08D6C8A7" w14:textId="77777777" w:rsidR="00E71032" w:rsidRPr="00A16B03" w:rsidRDefault="00E71032" w:rsidP="00E71032">
      <w:pPr>
        <w:jc w:val="center"/>
        <w:rPr>
          <w:rFonts w:ascii="ＭＳ ゴシック" w:eastAsia="ＭＳ ゴシック" w:hAnsi="ＭＳ ゴシック"/>
          <w:bCs/>
          <w:sz w:val="22"/>
        </w:rPr>
      </w:pPr>
      <w:r w:rsidRPr="00A16B03">
        <w:rPr>
          <w:rFonts w:ascii="ＭＳ ゴシック" w:eastAsia="ＭＳ ゴシック" w:hAnsi="ＭＳ ゴシック" w:hint="eastAsia"/>
          <w:bCs/>
          <w:sz w:val="22"/>
        </w:rPr>
        <w:t>令和</w:t>
      </w:r>
      <w:r>
        <w:rPr>
          <w:rFonts w:ascii="ＭＳ ゴシック" w:eastAsia="ＭＳ ゴシック" w:hAnsi="ＭＳ ゴシック" w:hint="eastAsia"/>
          <w:bCs/>
          <w:sz w:val="22"/>
        </w:rPr>
        <w:t>６</w:t>
      </w:r>
      <w:r w:rsidRPr="00A16B03">
        <w:rPr>
          <w:rFonts w:ascii="ＭＳ ゴシック" w:eastAsia="ＭＳ ゴシック" w:hAnsi="ＭＳ ゴシック" w:hint="eastAsia"/>
          <w:bCs/>
          <w:sz w:val="22"/>
        </w:rPr>
        <w:t>年度補正グローバルサウス未来志向型共創等事業費補助金</w:t>
      </w:r>
    </w:p>
    <w:p w14:paraId="32DC76FA" w14:textId="081BA763" w:rsidR="00E71032" w:rsidRPr="00A16B03" w:rsidRDefault="00E71032" w:rsidP="00E71032">
      <w:pPr>
        <w:jc w:val="center"/>
        <w:rPr>
          <w:rFonts w:ascii="ＭＳ ゴシック" w:eastAsia="ＭＳ ゴシック" w:hAnsi="ＭＳ ゴシック"/>
          <w:bCs/>
          <w:sz w:val="22"/>
        </w:rPr>
      </w:pPr>
      <w:r w:rsidRPr="00B312C3">
        <w:rPr>
          <w:rFonts w:ascii="ＭＳ ゴシック" w:eastAsia="ＭＳ ゴシック" w:hAnsi="ＭＳ ゴシック" w:hint="eastAsia"/>
          <w:bCs/>
          <w:sz w:val="22"/>
        </w:rPr>
        <w:t>（</w:t>
      </w:r>
      <w:r w:rsidRPr="002F1E84">
        <w:rPr>
          <w:rFonts w:ascii="ＭＳ ゴシック" w:eastAsia="ＭＳ ゴシック" w:hAnsi="ＭＳ ゴシック" w:hint="eastAsia"/>
          <w:bCs/>
          <w:sz w:val="22"/>
        </w:rPr>
        <w:t>ウクライナ復興支援・中東欧諸国等連携強化</w:t>
      </w:r>
      <w:r w:rsidR="00FA788B">
        <w:rPr>
          <w:rFonts w:ascii="ＭＳ ゴシック" w:eastAsia="ＭＳ ゴシック" w:hAnsi="ＭＳ ゴシック" w:hint="eastAsia"/>
          <w:bCs/>
          <w:sz w:val="22"/>
        </w:rPr>
        <w:t>：二次公募</w:t>
      </w:r>
      <w:r w:rsidRPr="00B312C3">
        <w:rPr>
          <w:rFonts w:ascii="ＭＳ ゴシック" w:eastAsia="ＭＳ ゴシック" w:hAnsi="ＭＳ ゴシック" w:hint="eastAsia"/>
          <w:bCs/>
          <w:sz w:val="22"/>
        </w:rPr>
        <w:t>）</w:t>
      </w:r>
    </w:p>
    <w:p w14:paraId="4ECD1329" w14:textId="77200D49" w:rsidR="00E71032" w:rsidRPr="00A16B03" w:rsidRDefault="00E71032" w:rsidP="00E71032">
      <w:pPr>
        <w:jc w:val="center"/>
        <w:rPr>
          <w:rFonts w:ascii="ＭＳ ゴシック" w:eastAsia="ＭＳ ゴシック" w:hAnsi="ＭＳ ゴシック"/>
          <w:bCs/>
          <w:sz w:val="22"/>
        </w:rPr>
      </w:pPr>
      <w:r>
        <w:rPr>
          <w:rFonts w:ascii="ＭＳ ゴシック" w:eastAsia="ＭＳ ゴシック" w:hAnsi="ＭＳ ゴシック" w:hint="eastAsia"/>
          <w:bCs/>
          <w:sz w:val="22"/>
        </w:rPr>
        <w:t>実証予算積算の</w:t>
      </w:r>
      <w:r w:rsidRPr="00A16B03">
        <w:rPr>
          <w:rFonts w:ascii="ＭＳ ゴシック" w:eastAsia="ＭＳ ゴシック" w:hAnsi="ＭＳ ゴシック" w:hint="eastAsia"/>
          <w:bCs/>
          <w:sz w:val="22"/>
        </w:rPr>
        <w:t>理由書</w:t>
      </w:r>
    </w:p>
    <w:p w14:paraId="17F76172" w14:textId="77777777" w:rsidR="00CF6F18" w:rsidRPr="00E71032" w:rsidRDefault="00CF6F18" w:rsidP="00CF6F18">
      <w:pPr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08622404" w14:textId="30A1F76C" w:rsidR="00CF6F18" w:rsidRPr="001A6814" w:rsidRDefault="007D367F" w:rsidP="0077648E">
      <w:pPr>
        <w:jc w:val="center"/>
        <w:rPr>
          <w:rFonts w:ascii="ＭＳ 明朝" w:eastAsia="ＭＳ 明朝" w:hAnsi="ＭＳ 明朝" w:cs="ＭＳ 明朝"/>
          <w:kern w:val="0"/>
          <w:szCs w:val="21"/>
          <w:lang w:val="ja-JP" w:bidi="ja-JP"/>
        </w:rPr>
      </w:pPr>
      <w:r>
        <w:rPr>
          <w:rFonts w:ascii="ＭＳ 明朝" w:eastAsia="ＭＳ 明朝" w:hAnsi="ＭＳ 明朝" w:cs="ＭＳ 明朝" w:hint="eastAsia"/>
          <w:spacing w:val="-5"/>
          <w:kern w:val="0"/>
          <w:szCs w:val="21"/>
          <w:lang w:val="ja-JP" w:bidi="ja-JP"/>
        </w:rPr>
        <w:t>実証</w:t>
      </w:r>
      <w:r w:rsidR="00CE2EC0">
        <w:rPr>
          <w:rFonts w:ascii="ＭＳ 明朝" w:eastAsia="ＭＳ 明朝" w:hAnsi="ＭＳ 明朝" w:cs="ＭＳ 明朝" w:hint="eastAsia"/>
          <w:spacing w:val="-5"/>
          <w:kern w:val="0"/>
          <w:szCs w:val="21"/>
          <w:lang w:val="ja-JP" w:bidi="ja-JP"/>
        </w:rPr>
        <w:t>事業の実施に当たっては、次の考え方により補助対象経費を積算しています</w:t>
      </w:r>
      <w:r w:rsidR="00CF6F18" w:rsidRPr="001A6814">
        <w:rPr>
          <w:rFonts w:ascii="ＭＳ 明朝" w:eastAsia="ＭＳ 明朝" w:hAnsi="ＭＳ 明朝" w:cs="ＭＳ 明朝"/>
          <w:spacing w:val="-5"/>
          <w:kern w:val="0"/>
          <w:szCs w:val="21"/>
          <w:lang w:val="ja-JP" w:bidi="ja-JP"/>
        </w:rPr>
        <w:t>。</w:t>
      </w:r>
    </w:p>
    <w:p w14:paraId="380C5983" w14:textId="77777777" w:rsidR="00CF6F18" w:rsidRPr="001A6814" w:rsidRDefault="00CF6F18" w:rsidP="00CF6F18">
      <w:pPr>
        <w:autoSpaceDE w:val="0"/>
        <w:autoSpaceDN w:val="0"/>
        <w:spacing w:before="4"/>
        <w:jc w:val="left"/>
        <w:rPr>
          <w:rFonts w:ascii="ＭＳ 明朝" w:eastAsia="ＭＳ 明朝" w:hAnsi="ＭＳ 明朝" w:cs="ＭＳ 明朝"/>
          <w:kern w:val="0"/>
          <w:szCs w:val="21"/>
          <w:lang w:val="ja-JP" w:bidi="ja-JP"/>
        </w:rPr>
      </w:pPr>
    </w:p>
    <w:p w14:paraId="4CD2C8F0" w14:textId="77777777" w:rsidR="00CF6F18" w:rsidRPr="001A6814" w:rsidRDefault="00CF6F18" w:rsidP="00CF6F18">
      <w:pPr>
        <w:jc w:val="center"/>
        <w:rPr>
          <w:rFonts w:ascii="ＭＳ 明朝" w:eastAsia="ＭＳ 明朝" w:hAnsi="ＭＳ 明朝" w:cs="ＭＳ 明朝"/>
          <w:kern w:val="0"/>
          <w:szCs w:val="21"/>
          <w:lang w:val="ja-JP" w:bidi="ja-JP"/>
        </w:rPr>
      </w:pPr>
      <w:r w:rsidRPr="001A6814">
        <w:rPr>
          <w:rFonts w:ascii="ＭＳ 明朝" w:eastAsia="ＭＳ 明朝" w:hAnsi="ＭＳ 明朝" w:cs="ＭＳ 明朝"/>
          <w:kern w:val="0"/>
          <w:szCs w:val="21"/>
          <w:lang w:val="ja-JP" w:bidi="ja-JP"/>
        </w:rPr>
        <w:t>記</w:t>
      </w:r>
    </w:p>
    <w:p w14:paraId="4D736A91" w14:textId="77777777" w:rsidR="00CF6F18" w:rsidRPr="001A6814" w:rsidRDefault="00CF6F18" w:rsidP="00CF6F18">
      <w:pPr>
        <w:jc w:val="right"/>
        <w:rPr>
          <w:rFonts w:ascii="ＭＳ 明朝" w:eastAsia="ＭＳ 明朝" w:hAnsi="ＭＳ 明朝" w:cs="ＭＳ 明朝"/>
          <w:kern w:val="0"/>
          <w:szCs w:val="21"/>
          <w:lang w:val="ja-JP" w:bidi="ja-JP"/>
        </w:rPr>
      </w:pPr>
    </w:p>
    <w:p w14:paraId="04C6AA3E" w14:textId="5780D1CE" w:rsidR="00CF6F18" w:rsidRPr="0084554D" w:rsidRDefault="00CF6F18" w:rsidP="0084554D">
      <w:p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p w14:paraId="0975E3C9" w14:textId="4F7739B2" w:rsidR="004634E2" w:rsidRDefault="0084554D" w:rsidP="004634E2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経費区分</w:t>
      </w:r>
    </w:p>
    <w:p w14:paraId="0B695F4F" w14:textId="4B646D85" w:rsidR="00983F46" w:rsidRPr="00983F46" w:rsidRDefault="00983F46" w:rsidP="00983F46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〇</w:t>
      </w:r>
      <w:r w:rsidR="00ED4F2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実証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事業において必要となる</w:t>
      </w:r>
      <w:r w:rsidRPr="0077648E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経費の区分</w:t>
      </w:r>
      <w:r w:rsidR="00EB25B5" w:rsidRPr="0077648E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全て</w:t>
      </w:r>
      <w:r w:rsidR="00481D9A" w:rsidRPr="003D62FA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および</w:t>
      </w:r>
      <w:r w:rsidR="003407BA" w:rsidRPr="003D62FA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補助対象経費金額</w:t>
      </w:r>
      <w:r w:rsidR="00B77743" w:rsidRPr="0077648E">
        <w:rPr>
          <w:rFonts w:ascii="ＭＳ 明朝" w:eastAsia="ＭＳ 明朝" w:hAnsi="ＭＳ 明朝" w:cs="ＭＳ 明朝" w:hint="eastAsia"/>
          <w:kern w:val="0"/>
          <w:szCs w:val="21"/>
          <w:u w:val="single"/>
          <w:lang w:bidi="ja-JP"/>
        </w:rPr>
        <w:t>（円）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を以下に列挙してください</w:t>
      </w:r>
      <w:r w:rsidR="0078791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（</w:t>
      </w:r>
      <w:r w:rsidR="0062700F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「</w:t>
      </w:r>
      <w:r w:rsidR="00787913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様式</w:t>
      </w:r>
      <w:r w:rsidR="00787913" w:rsidRPr="003D62FA">
        <w:rPr>
          <w:rFonts w:ascii="ＭＳ 明朝" w:eastAsia="ＭＳ 明朝" w:hAnsi="ＭＳ 明朝" w:cs="ＭＳ 明朝"/>
          <w:kern w:val="0"/>
          <w:szCs w:val="21"/>
          <w:lang w:bidi="ja-JP"/>
        </w:rPr>
        <w:t xml:space="preserve">2 </w:t>
      </w:r>
      <w:r w:rsidR="00787913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別添</w:t>
      </w:r>
      <w:r w:rsidR="00787913" w:rsidRPr="003D62FA">
        <w:rPr>
          <w:rFonts w:ascii="ＭＳ 明朝" w:eastAsia="ＭＳ 明朝" w:hAnsi="ＭＳ 明朝" w:cs="ＭＳ 明朝"/>
          <w:kern w:val="0"/>
          <w:szCs w:val="21"/>
          <w:lang w:bidi="ja-JP"/>
        </w:rPr>
        <w:t>1</w:t>
      </w:r>
      <w:r w:rsidR="0062700F" w:rsidRPr="003D62FA">
        <w:rPr>
          <w:rFonts w:ascii="ＭＳ 明朝" w:eastAsia="ＭＳ 明朝" w:hAnsi="ＭＳ 明朝" w:cs="ＭＳ 明朝"/>
          <w:kern w:val="0"/>
          <w:szCs w:val="21"/>
          <w:lang w:bidi="ja-JP"/>
        </w:rPr>
        <w:t xml:space="preserve"> 事業計画書」</w:t>
      </w:r>
      <w:r w:rsidR="00787913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と整合させて記載してください</w:t>
      </w:r>
      <w:r w:rsidR="0078791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）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。</w:t>
      </w:r>
    </w:p>
    <w:p w14:paraId="67E91260" w14:textId="1A3AC4ED" w:rsidR="00CE4B8A" w:rsidRDefault="00BF6D8D" w:rsidP="006205F2">
      <w:pPr>
        <w:pStyle w:val="a9"/>
        <w:numPr>
          <w:ilvl w:val="0"/>
          <w:numId w:val="2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  <w:r w:rsidR="003407B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 xml:space="preserve"> / △△△円</w:t>
      </w:r>
    </w:p>
    <w:p w14:paraId="7D41BBC6" w14:textId="65B7DCE6" w:rsidR="00BF6D8D" w:rsidRDefault="00BF6D8D" w:rsidP="006205F2">
      <w:pPr>
        <w:pStyle w:val="a9"/>
        <w:numPr>
          <w:ilvl w:val="0"/>
          <w:numId w:val="2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  <w:r w:rsidR="00DE34E4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 xml:space="preserve"> / △△△円</w:t>
      </w:r>
    </w:p>
    <w:p w14:paraId="1F75AC2C" w14:textId="2FE67C0E" w:rsidR="00BF6D8D" w:rsidRDefault="00BF6D8D" w:rsidP="006205F2">
      <w:pPr>
        <w:pStyle w:val="a9"/>
        <w:numPr>
          <w:ilvl w:val="0"/>
          <w:numId w:val="2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  <w:r w:rsidR="00DE34E4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 xml:space="preserve"> / △△△円</w:t>
      </w:r>
    </w:p>
    <w:p w14:paraId="7AE11101" w14:textId="77777777" w:rsidR="004B4C74" w:rsidRPr="004B4C74" w:rsidRDefault="004B4C74" w:rsidP="004B4C74">
      <w:pPr>
        <w:wordWrap w:val="0"/>
        <w:autoSpaceDE w:val="0"/>
        <w:autoSpaceDN w:val="0"/>
        <w:adjustRightInd w:val="0"/>
        <w:spacing w:line="329" w:lineRule="exact"/>
        <w:ind w:left="57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51C3CD1C" w14:textId="2D2C7D7E" w:rsidR="00C00AA2" w:rsidRDefault="0084554D" w:rsidP="00C00AA2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積算の考え方</w:t>
      </w:r>
    </w:p>
    <w:p w14:paraId="4AB6C91B" w14:textId="0234F2A5" w:rsidR="001111A8" w:rsidRDefault="00B93808" w:rsidP="00B93808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〇</w:t>
      </w:r>
      <w:r w:rsidR="002A3FF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上部に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列挙した</w:t>
      </w:r>
      <w:r w:rsidR="00C9266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それぞれの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経費区分</w:t>
      </w:r>
      <w:r w:rsidR="005D7605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全て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について、</w:t>
      </w:r>
      <w:r w:rsidR="002E00D9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下記観点を</w:t>
      </w:r>
      <w:r w:rsidR="00C9266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踏まえて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積算の考え方を</w:t>
      </w:r>
      <w:r w:rsidR="00CD66E7" w:rsidRPr="003D62FA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可能な限り具体的且つ詳細に</w:t>
      </w: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記述してください。</w:t>
      </w:r>
    </w:p>
    <w:p w14:paraId="0BEF3BA3" w14:textId="66CA607B" w:rsidR="008F23EB" w:rsidRDefault="008F23EB" w:rsidP="001A6903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経費の目的</w:t>
      </w:r>
      <w:r w:rsidR="003E3F53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3E3F5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その経費が実証事業において必要である理由</w:t>
      </w:r>
    </w:p>
    <w:p w14:paraId="2362FDA8" w14:textId="78DBC48A" w:rsidR="008F23EB" w:rsidRDefault="008F23EB" w:rsidP="001A6903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経費の内訳</w:t>
      </w:r>
      <w:r w:rsidR="003E3F53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3E3F5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具体的な経費の使用用途</w:t>
      </w:r>
    </w:p>
    <w:p w14:paraId="5A3339C8" w14:textId="4BA8ECE1" w:rsidR="008F23EB" w:rsidRDefault="008F23EB" w:rsidP="001A6903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金額の妥当性</w:t>
      </w:r>
      <w:r w:rsidR="003E3F53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3E3F5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実際の見積り</w:t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や</w:t>
      </w:r>
      <w:r w:rsidR="003E3F5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類似事業</w:t>
      </w:r>
      <w:r w:rsidR="00EF185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等</w:t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を</w:t>
      </w:r>
      <w:r w:rsidR="00EF185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ふ</w:t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まえた額</w:t>
      </w:r>
      <w:r w:rsidR="00B7774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（円</w:t>
      </w:r>
      <w:r w:rsidR="00A72720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*</w:t>
      </w:r>
      <w:r w:rsidR="00B7774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）</w:t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の妥当性</w:t>
      </w:r>
      <w:r w:rsidR="00B77743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B77743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＊外貨建て価格を円貨</w:t>
      </w:r>
      <w:r w:rsidR="00A815B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としている場合、前提となる為替レートも補記してください</w:t>
      </w:r>
    </w:p>
    <w:p w14:paraId="65C71BE5" w14:textId="3FDB3344" w:rsidR="004A432F" w:rsidRPr="0077648E" w:rsidRDefault="003E3F53" w:rsidP="0077648E">
      <w:pPr>
        <w:pStyle w:val="a9"/>
        <w:numPr>
          <w:ilvl w:val="0"/>
          <w:numId w:val="6"/>
        </w:numPr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スケジュール</w:t>
      </w:r>
      <w:r w:rsidR="00EE20E7">
        <w:rPr>
          <w:rFonts w:ascii="ＭＳ 明朝" w:eastAsia="ＭＳ 明朝" w:hAnsi="ＭＳ 明朝" w:cs="ＭＳ 明朝"/>
          <w:kern w:val="0"/>
          <w:szCs w:val="21"/>
          <w:lang w:bidi="ja-JP"/>
        </w:rPr>
        <w:br/>
      </w:r>
      <w:r w:rsidR="00EE20E7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実証事業における費用発生のタイミングの目安</w:t>
      </w:r>
    </w:p>
    <w:p w14:paraId="00B5F221" w14:textId="77777777" w:rsidR="00CD3A14" w:rsidRPr="001B6806" w:rsidRDefault="00CD3A14" w:rsidP="00BE6962">
      <w:pPr>
        <w:pStyle w:val="a9"/>
        <w:wordWrap w:val="0"/>
        <w:autoSpaceDE w:val="0"/>
        <w:autoSpaceDN w:val="0"/>
        <w:adjustRightInd w:val="0"/>
        <w:spacing w:line="329" w:lineRule="exact"/>
        <w:ind w:left="440"/>
        <w:jc w:val="left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B400D" w14:paraId="69628369" w14:textId="77777777" w:rsidTr="006B400D">
        <w:tc>
          <w:tcPr>
            <w:tcW w:w="8494" w:type="dxa"/>
          </w:tcPr>
          <w:p w14:paraId="53131CD7" w14:textId="77777777" w:rsidR="006B400D" w:rsidRDefault="006B400D" w:rsidP="009914F0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（記述例）</w:t>
            </w:r>
          </w:p>
          <w:p w14:paraId="14B03DBC" w14:textId="58E9E855" w:rsidR="00DE34E4" w:rsidRDefault="00DE34E4" w:rsidP="00DE34E4">
            <w:pPr>
              <w:pStyle w:val="a9"/>
              <w:numPr>
                <w:ilvl w:val="1"/>
                <w:numId w:val="1"/>
              </w:num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経費の目的</w:t>
            </w:r>
            <w:r w:rsidRPr="00970BE6">
              <w:rPr>
                <w:rFonts w:ascii="ＭＳ 明朝" w:eastAsia="ＭＳ 明朝" w:hAnsi="ＭＳ 明朝"/>
                <w:color w:val="000000" w:themeColor="text1"/>
              </w:rPr>
              <w:br/>
            </w:r>
            <w:r w:rsidR="006C4B7E">
              <w:rPr>
                <w:rFonts w:ascii="ＭＳ 明朝" w:eastAsia="ＭＳ 明朝" w:hAnsi="ＭＳ 明朝" w:hint="eastAsia"/>
                <w:color w:val="000000" w:themeColor="text1"/>
              </w:rPr>
              <w:t>実証</w:t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初期段階のデータ収集を行うために、導入予定のセンサー機器は重要な役割を持つ。また、データ精度を担保するために、一定の品質を持った機器の導入が不可欠となる</w:t>
            </w:r>
            <w:r w:rsidR="00EF185D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  <w:p w14:paraId="4DA92CC7" w14:textId="760C3155" w:rsidR="00DE34E4" w:rsidRPr="00970BE6" w:rsidRDefault="00DE34E4" w:rsidP="00DE34E4">
            <w:pPr>
              <w:pStyle w:val="a9"/>
              <w:numPr>
                <w:ilvl w:val="1"/>
                <w:numId w:val="1"/>
              </w:num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経費の内訳</w:t>
            </w:r>
            <w:r w:rsidRPr="00970BE6">
              <w:rPr>
                <w:rFonts w:ascii="ＭＳ 明朝" w:eastAsia="ＭＳ 明朝" w:hAnsi="ＭＳ 明朝"/>
                <w:color w:val="000000" w:themeColor="text1"/>
              </w:rPr>
              <w:br/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lastRenderedPageBreak/>
              <w:t>実証において必要となるセンサー機器（XX社製）を、〇〇台導入予定</w:t>
            </w:r>
            <w:r w:rsidR="00EF185D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  <w:p w14:paraId="34398A24" w14:textId="41D8C59D" w:rsidR="00DE34E4" w:rsidRDefault="00DE34E4" w:rsidP="00DE34E4">
            <w:pPr>
              <w:pStyle w:val="a9"/>
              <w:numPr>
                <w:ilvl w:val="1"/>
                <w:numId w:val="1"/>
              </w:num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金額の妥当性</w:t>
            </w:r>
            <w:r w:rsidRPr="00970BE6">
              <w:rPr>
                <w:rFonts w:ascii="ＭＳ 明朝" w:eastAsia="ＭＳ 明朝" w:hAnsi="ＭＳ 明朝"/>
                <w:color w:val="000000" w:themeColor="text1"/>
              </w:rPr>
              <w:br/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過去の自社実施事業において同様のセンサー機器を購入した際、一台あたりXX円であった。近年の半導体不足や物価高騰を踏まえると、一台当たりYY円での導入が想定される</w:t>
            </w:r>
            <w:r w:rsidR="00EF185D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  <w:p w14:paraId="2F251F15" w14:textId="42C17963" w:rsidR="00DE34E4" w:rsidRPr="00970BE6" w:rsidRDefault="00DE34E4" w:rsidP="00DE34E4">
            <w:pPr>
              <w:pStyle w:val="a9"/>
              <w:numPr>
                <w:ilvl w:val="1"/>
                <w:numId w:val="1"/>
              </w:num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スケジュール</w:t>
            </w:r>
            <w:r w:rsidRPr="00970BE6">
              <w:rPr>
                <w:rFonts w:ascii="ＭＳ 明朝" w:eastAsia="ＭＳ 明朝" w:hAnsi="ＭＳ 明朝"/>
                <w:color w:val="000000" w:themeColor="text1"/>
              </w:rPr>
              <w:br/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実証事業の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初期段階</w:t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（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事業開始後</w:t>
            </w:r>
            <w:r w:rsidRPr="00970BE6">
              <w:rPr>
                <w:rFonts w:ascii="ＭＳ 明朝" w:eastAsia="ＭＳ 明朝" w:hAnsi="ＭＳ 明朝" w:hint="eastAsia"/>
                <w:color w:val="000000" w:themeColor="text1"/>
              </w:rPr>
              <w:t>１～３か月目）において発生予定</w:t>
            </w:r>
            <w:r w:rsidR="00EF185D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  <w:p w14:paraId="66B5D969" w14:textId="629075DD" w:rsidR="00E304E1" w:rsidRPr="003732E3" w:rsidRDefault="00E304E1" w:rsidP="0077648E">
            <w:pPr>
              <w:pStyle w:val="a9"/>
              <w:ind w:left="800"/>
              <w:jc w:val="left"/>
              <w:rPr>
                <w:color w:val="000000" w:themeColor="text1"/>
              </w:rPr>
            </w:pPr>
          </w:p>
        </w:tc>
      </w:tr>
    </w:tbl>
    <w:p w14:paraId="5C52F2B0" w14:textId="77777777" w:rsidR="00315864" w:rsidRPr="00315864" w:rsidRDefault="00315864" w:rsidP="0031586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565FA3AD" w14:textId="27E40F7D" w:rsidR="00C448E7" w:rsidRDefault="00C00AA2" w:rsidP="00C448E7">
      <w:pPr>
        <w:pStyle w:val="a9"/>
        <w:numPr>
          <w:ilvl w:val="0"/>
          <w:numId w:val="3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</w:p>
    <w:p w14:paraId="55EAB728" w14:textId="2EA9CDD1" w:rsidR="007A3A5E" w:rsidRPr="000736BD" w:rsidRDefault="007A3A5E" w:rsidP="000736BD">
      <w:pPr>
        <w:wordWrap w:val="0"/>
        <w:autoSpaceDE w:val="0"/>
        <w:autoSpaceDN w:val="0"/>
        <w:adjustRightInd w:val="0"/>
        <w:spacing w:line="329" w:lineRule="exact"/>
        <w:ind w:left="57"/>
        <w:rPr>
          <w:rFonts w:ascii="ＭＳ 明朝" w:eastAsia="ＭＳ 明朝" w:hAnsi="ＭＳ 明朝" w:cs="ＭＳ 明朝"/>
          <w:kern w:val="0"/>
          <w:szCs w:val="21"/>
          <w:lang w:bidi="ja-JP"/>
        </w:rPr>
      </w:pPr>
      <w:r w:rsidRPr="000736B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【記述欄】</w:t>
      </w:r>
    </w:p>
    <w:tbl>
      <w:tblPr>
        <w:tblStyle w:val="ac"/>
        <w:tblW w:w="8509" w:type="dxa"/>
        <w:tblInd w:w="-5" w:type="dxa"/>
        <w:tblLook w:val="04A0" w:firstRow="1" w:lastRow="0" w:firstColumn="1" w:lastColumn="0" w:noHBand="0" w:noVBand="1"/>
      </w:tblPr>
      <w:tblGrid>
        <w:gridCol w:w="8509"/>
      </w:tblGrid>
      <w:tr w:rsidR="00C448E7" w14:paraId="485E2E89" w14:textId="77777777" w:rsidTr="000736BD">
        <w:tc>
          <w:tcPr>
            <w:tcW w:w="8509" w:type="dxa"/>
          </w:tcPr>
          <w:p w14:paraId="13137D79" w14:textId="1EDB6705" w:rsidR="00C448E7" w:rsidRDefault="00C448E7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480088E5" w14:textId="77777777" w:rsidR="0074632D" w:rsidRDefault="0074632D" w:rsidP="00D55C3D">
            <w:pPr>
              <w:autoSpaceDE w:val="0"/>
              <w:autoSpaceDN w:val="0"/>
              <w:adjustRightInd w:val="0"/>
              <w:spacing w:line="329" w:lineRule="exact"/>
              <w:jc w:val="lef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2C453A50" w14:textId="77777777" w:rsidR="00C448E7" w:rsidRDefault="00C448E7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61A36D19" w14:textId="77777777" w:rsidR="0078304F" w:rsidRDefault="0078304F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0CCD02AC" w14:textId="77777777" w:rsidR="0078304F" w:rsidRDefault="0078304F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4542CD51" w14:textId="77777777" w:rsidR="00C448E7" w:rsidRDefault="00C448E7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046F9971" w14:textId="77777777" w:rsidR="00C448E7" w:rsidRDefault="00C448E7" w:rsidP="00C448E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</w:tc>
      </w:tr>
    </w:tbl>
    <w:p w14:paraId="07B0C95A" w14:textId="77777777" w:rsidR="00C448E7" w:rsidRPr="00C448E7" w:rsidRDefault="00C448E7" w:rsidP="0074632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2F90EDEE" w14:textId="77777777" w:rsidR="00C00AA2" w:rsidRDefault="00C00AA2" w:rsidP="00C00AA2">
      <w:pPr>
        <w:pStyle w:val="a9"/>
        <w:numPr>
          <w:ilvl w:val="0"/>
          <w:numId w:val="3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</w:p>
    <w:p w14:paraId="3961B96D" w14:textId="77777777" w:rsidR="0074632D" w:rsidRPr="0074632D" w:rsidRDefault="0074632D" w:rsidP="0074632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  <w:r w:rsidRPr="0074632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【記述欄】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4632D" w14:paraId="43554685" w14:textId="77777777" w:rsidTr="000736BD">
        <w:tc>
          <w:tcPr>
            <w:tcW w:w="8499" w:type="dxa"/>
          </w:tcPr>
          <w:p w14:paraId="751357FF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0223C3D5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311C6EF6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1715ED90" w14:textId="77777777" w:rsidR="0078304F" w:rsidRDefault="0078304F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32727EDF" w14:textId="77777777" w:rsidR="0078304F" w:rsidRDefault="0078304F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2AD9B022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7C46CDE2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</w:tc>
      </w:tr>
    </w:tbl>
    <w:p w14:paraId="1CBDD359" w14:textId="77777777" w:rsidR="0074632D" w:rsidRPr="0074632D" w:rsidRDefault="0074632D" w:rsidP="0074632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kern w:val="0"/>
          <w:szCs w:val="21"/>
          <w:lang w:bidi="ja-JP"/>
        </w:rPr>
      </w:pPr>
    </w:p>
    <w:p w14:paraId="09FC7723" w14:textId="77777777" w:rsidR="0074632D" w:rsidRDefault="00C00AA2" w:rsidP="0074632D">
      <w:pPr>
        <w:pStyle w:val="a9"/>
        <w:numPr>
          <w:ilvl w:val="0"/>
          <w:numId w:val="3"/>
        </w:numPr>
        <w:wordWrap w:val="0"/>
        <w:autoSpaceDE w:val="0"/>
        <w:autoSpaceDN w:val="0"/>
        <w:adjustRightInd w:val="0"/>
        <w:spacing w:line="329" w:lineRule="exact"/>
        <w:ind w:left="227" w:hanging="170"/>
        <w:rPr>
          <w:rFonts w:ascii="ＭＳ 明朝" w:eastAsia="ＭＳ 明朝" w:hAnsi="ＭＳ 明朝" w:cs="ＭＳ 明朝"/>
          <w:kern w:val="0"/>
          <w:szCs w:val="21"/>
          <w:lang w:bidi="ja-JP"/>
        </w:rPr>
      </w:pPr>
      <w:r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○○費</w:t>
      </w:r>
    </w:p>
    <w:p w14:paraId="65ACBA2A" w14:textId="7B4465A5" w:rsidR="0074632D" w:rsidRPr="0074632D" w:rsidRDefault="0074632D" w:rsidP="0074632D">
      <w:pPr>
        <w:wordWrap w:val="0"/>
        <w:autoSpaceDE w:val="0"/>
        <w:autoSpaceDN w:val="0"/>
        <w:adjustRightInd w:val="0"/>
        <w:spacing w:line="329" w:lineRule="exact"/>
        <w:ind w:left="57"/>
        <w:rPr>
          <w:rFonts w:ascii="ＭＳ 明朝" w:eastAsia="ＭＳ 明朝" w:hAnsi="ＭＳ 明朝" w:cs="ＭＳ 明朝"/>
          <w:kern w:val="0"/>
          <w:szCs w:val="21"/>
          <w:lang w:bidi="ja-JP"/>
        </w:rPr>
      </w:pPr>
      <w:r w:rsidRPr="0074632D">
        <w:rPr>
          <w:rFonts w:ascii="ＭＳ 明朝" w:eastAsia="ＭＳ 明朝" w:hAnsi="ＭＳ 明朝" w:cs="ＭＳ 明朝" w:hint="eastAsia"/>
          <w:kern w:val="0"/>
          <w:szCs w:val="21"/>
          <w:lang w:bidi="ja-JP"/>
        </w:rPr>
        <w:t>【記述欄】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4632D" w14:paraId="73DBB2E2" w14:textId="77777777" w:rsidTr="000736BD">
        <w:tc>
          <w:tcPr>
            <w:tcW w:w="8499" w:type="dxa"/>
          </w:tcPr>
          <w:p w14:paraId="2E6EBE84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698F9EF3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7D6C8576" w14:textId="77777777" w:rsidR="0078304F" w:rsidRDefault="0078304F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5386A776" w14:textId="77777777" w:rsidR="0078304F" w:rsidRDefault="0078304F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45D1B7AE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19805B2A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  <w:p w14:paraId="6C3622A3" w14:textId="77777777" w:rsidR="0074632D" w:rsidRDefault="0074632D" w:rsidP="00BD6A86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kern w:val="0"/>
                <w:szCs w:val="21"/>
                <w:lang w:bidi="ja-JP"/>
              </w:rPr>
            </w:pPr>
          </w:p>
        </w:tc>
      </w:tr>
    </w:tbl>
    <w:p w14:paraId="5405B741" w14:textId="77777777" w:rsidR="00BC2E8E" w:rsidRPr="00CF6F18" w:rsidRDefault="00BC2E8E" w:rsidP="004D61C3"/>
    <w:sectPr w:rsidR="00BC2E8E" w:rsidRPr="00CF6F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410F1" w14:textId="77777777" w:rsidR="006879C2" w:rsidRDefault="006879C2" w:rsidP="007D51FD">
      <w:r>
        <w:separator/>
      </w:r>
    </w:p>
  </w:endnote>
  <w:endnote w:type="continuationSeparator" w:id="0">
    <w:p w14:paraId="6A4EA81D" w14:textId="77777777" w:rsidR="006879C2" w:rsidRDefault="006879C2" w:rsidP="007D51FD">
      <w:r>
        <w:continuationSeparator/>
      </w:r>
    </w:p>
  </w:endnote>
  <w:endnote w:type="continuationNotice" w:id="1">
    <w:p w14:paraId="61C3AD32" w14:textId="77777777" w:rsidR="006879C2" w:rsidRDefault="00687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B696B" w14:textId="77777777" w:rsidR="006879C2" w:rsidRDefault="006879C2" w:rsidP="007D51FD">
      <w:r>
        <w:separator/>
      </w:r>
    </w:p>
  </w:footnote>
  <w:footnote w:type="continuationSeparator" w:id="0">
    <w:p w14:paraId="26F0F1A6" w14:textId="77777777" w:rsidR="006879C2" w:rsidRDefault="006879C2" w:rsidP="007D51FD">
      <w:r>
        <w:continuationSeparator/>
      </w:r>
    </w:p>
  </w:footnote>
  <w:footnote w:type="continuationNotice" w:id="1">
    <w:p w14:paraId="50B49F35" w14:textId="77777777" w:rsidR="006879C2" w:rsidRDefault="006879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638EA"/>
    <w:multiLevelType w:val="hybridMultilevel"/>
    <w:tmpl w:val="22B28742"/>
    <w:lvl w:ilvl="0" w:tplc="06926E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F2294C0">
      <w:start w:val="1"/>
      <w:numFmt w:val="decimal"/>
      <w:lvlText w:val="%2."/>
      <w:lvlJc w:val="left"/>
      <w:pPr>
        <w:ind w:left="1800" w:hanging="360"/>
      </w:pPr>
      <w:rPr>
        <w:rFonts w:ascii="Symbol" w:hAnsi="Symbol"/>
      </w:rPr>
    </w:lvl>
    <w:lvl w:ilvl="2" w:tplc="D680A9C8">
      <w:start w:val="1"/>
      <w:numFmt w:val="decimal"/>
      <w:lvlText w:val="%3."/>
      <w:lvlJc w:val="left"/>
      <w:pPr>
        <w:ind w:left="2160" w:hanging="360"/>
      </w:pPr>
      <w:rPr>
        <w:rFonts w:ascii="Symbol" w:hAnsi="Symbol"/>
      </w:rPr>
    </w:lvl>
    <w:lvl w:ilvl="3" w:tplc="77C4146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4A6C88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52D2BF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D6AD1B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6803D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3EECB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35F37683"/>
    <w:multiLevelType w:val="hybridMultilevel"/>
    <w:tmpl w:val="F68278EE"/>
    <w:lvl w:ilvl="0" w:tplc="6A56D6AC">
      <w:start w:val="1"/>
      <w:numFmt w:val="decimal"/>
      <w:lvlText w:val="（%1）"/>
      <w:lvlJc w:val="left"/>
      <w:pPr>
        <w:ind w:left="86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2" w15:restartNumberingAfterBreak="0">
    <w:nsid w:val="6104281A"/>
    <w:multiLevelType w:val="hybridMultilevel"/>
    <w:tmpl w:val="4872B6E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1C04BF8"/>
    <w:multiLevelType w:val="hybridMultilevel"/>
    <w:tmpl w:val="9B581C2C"/>
    <w:lvl w:ilvl="0" w:tplc="C950BBE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40F43196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D07774B"/>
    <w:multiLevelType w:val="hybridMultilevel"/>
    <w:tmpl w:val="F68278EE"/>
    <w:lvl w:ilvl="0" w:tplc="FFFFFFFF">
      <w:start w:val="1"/>
      <w:numFmt w:val="decimal"/>
      <w:lvlText w:val="（%1）"/>
      <w:lvlJc w:val="left"/>
      <w:pPr>
        <w:ind w:left="86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768E720D"/>
    <w:multiLevelType w:val="hybridMultilevel"/>
    <w:tmpl w:val="E8A228B0"/>
    <w:lvl w:ilvl="0" w:tplc="72246356">
      <w:start w:val="3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88474509">
    <w:abstractNumId w:val="3"/>
  </w:num>
  <w:num w:numId="2" w16cid:durableId="403334742">
    <w:abstractNumId w:val="1"/>
  </w:num>
  <w:num w:numId="3" w16cid:durableId="1069304975">
    <w:abstractNumId w:val="4"/>
  </w:num>
  <w:num w:numId="4" w16cid:durableId="2362291">
    <w:abstractNumId w:val="5"/>
  </w:num>
  <w:num w:numId="5" w16cid:durableId="1282880298">
    <w:abstractNumId w:val="0"/>
  </w:num>
  <w:num w:numId="6" w16cid:durableId="480927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18"/>
    <w:rsid w:val="00001CAD"/>
    <w:rsid w:val="000147BD"/>
    <w:rsid w:val="00024062"/>
    <w:rsid w:val="00035FF7"/>
    <w:rsid w:val="00050A0D"/>
    <w:rsid w:val="00061D78"/>
    <w:rsid w:val="00065F4A"/>
    <w:rsid w:val="00066D80"/>
    <w:rsid w:val="000736BD"/>
    <w:rsid w:val="00083045"/>
    <w:rsid w:val="00083282"/>
    <w:rsid w:val="00083F24"/>
    <w:rsid w:val="000A4C7C"/>
    <w:rsid w:val="000B02B6"/>
    <w:rsid w:val="000D7061"/>
    <w:rsid w:val="000E4EC0"/>
    <w:rsid w:val="000F1CD6"/>
    <w:rsid w:val="00107022"/>
    <w:rsid w:val="001111A8"/>
    <w:rsid w:val="00130CA2"/>
    <w:rsid w:val="00130ECD"/>
    <w:rsid w:val="001471D7"/>
    <w:rsid w:val="001721F4"/>
    <w:rsid w:val="00195CC6"/>
    <w:rsid w:val="001A6903"/>
    <w:rsid w:val="001B12AF"/>
    <w:rsid w:val="001B2CCF"/>
    <w:rsid w:val="001B6806"/>
    <w:rsid w:val="001D2EA5"/>
    <w:rsid w:val="001E57AE"/>
    <w:rsid w:val="002064BA"/>
    <w:rsid w:val="00237226"/>
    <w:rsid w:val="002438E8"/>
    <w:rsid w:val="0026452F"/>
    <w:rsid w:val="00265E86"/>
    <w:rsid w:val="002A0BBC"/>
    <w:rsid w:val="002A3FF7"/>
    <w:rsid w:val="002A5035"/>
    <w:rsid w:val="002D2FB2"/>
    <w:rsid w:val="002D5B3B"/>
    <w:rsid w:val="002E00D9"/>
    <w:rsid w:val="002E59F6"/>
    <w:rsid w:val="00304C82"/>
    <w:rsid w:val="00305723"/>
    <w:rsid w:val="00305F46"/>
    <w:rsid w:val="00314B5F"/>
    <w:rsid w:val="00315864"/>
    <w:rsid w:val="00325D2A"/>
    <w:rsid w:val="00330F97"/>
    <w:rsid w:val="00335CE2"/>
    <w:rsid w:val="003407BA"/>
    <w:rsid w:val="00340D41"/>
    <w:rsid w:val="0034785C"/>
    <w:rsid w:val="00350D9E"/>
    <w:rsid w:val="00361AE5"/>
    <w:rsid w:val="00372D29"/>
    <w:rsid w:val="003732E3"/>
    <w:rsid w:val="00377A79"/>
    <w:rsid w:val="00380CD7"/>
    <w:rsid w:val="00394B3A"/>
    <w:rsid w:val="003A7600"/>
    <w:rsid w:val="003D59AA"/>
    <w:rsid w:val="003D62FA"/>
    <w:rsid w:val="003E3F53"/>
    <w:rsid w:val="003F1EB5"/>
    <w:rsid w:val="003F4AAE"/>
    <w:rsid w:val="003F7A93"/>
    <w:rsid w:val="004227A2"/>
    <w:rsid w:val="00430E5C"/>
    <w:rsid w:val="004634E2"/>
    <w:rsid w:val="004742D6"/>
    <w:rsid w:val="00481D9A"/>
    <w:rsid w:val="0048512E"/>
    <w:rsid w:val="00485ED3"/>
    <w:rsid w:val="0048639B"/>
    <w:rsid w:val="00487DB3"/>
    <w:rsid w:val="00495FCE"/>
    <w:rsid w:val="004A432F"/>
    <w:rsid w:val="004B4C74"/>
    <w:rsid w:val="004C16D7"/>
    <w:rsid w:val="004C2803"/>
    <w:rsid w:val="004D61C3"/>
    <w:rsid w:val="004E1B8C"/>
    <w:rsid w:val="004F4311"/>
    <w:rsid w:val="004F6954"/>
    <w:rsid w:val="0050133B"/>
    <w:rsid w:val="005501E7"/>
    <w:rsid w:val="005761A5"/>
    <w:rsid w:val="005A62C6"/>
    <w:rsid w:val="005D595C"/>
    <w:rsid w:val="005D5B8C"/>
    <w:rsid w:val="005D7605"/>
    <w:rsid w:val="005F6BD5"/>
    <w:rsid w:val="006123A6"/>
    <w:rsid w:val="0061706C"/>
    <w:rsid w:val="006205F2"/>
    <w:rsid w:val="00622C34"/>
    <w:rsid w:val="0062700F"/>
    <w:rsid w:val="00654C2A"/>
    <w:rsid w:val="006631CC"/>
    <w:rsid w:val="006871D6"/>
    <w:rsid w:val="006879C2"/>
    <w:rsid w:val="006A105A"/>
    <w:rsid w:val="006A4934"/>
    <w:rsid w:val="006B400D"/>
    <w:rsid w:val="006B7D8F"/>
    <w:rsid w:val="006C4B7E"/>
    <w:rsid w:val="006C6C78"/>
    <w:rsid w:val="006D41DE"/>
    <w:rsid w:val="006E67C5"/>
    <w:rsid w:val="006F34C1"/>
    <w:rsid w:val="00717B51"/>
    <w:rsid w:val="00725EBE"/>
    <w:rsid w:val="0074632D"/>
    <w:rsid w:val="007502DD"/>
    <w:rsid w:val="0075603D"/>
    <w:rsid w:val="007648EF"/>
    <w:rsid w:val="0077648E"/>
    <w:rsid w:val="0078304F"/>
    <w:rsid w:val="00784AC5"/>
    <w:rsid w:val="00787913"/>
    <w:rsid w:val="007A19DA"/>
    <w:rsid w:val="007A3A5E"/>
    <w:rsid w:val="007B1605"/>
    <w:rsid w:val="007B4AD5"/>
    <w:rsid w:val="007B69F8"/>
    <w:rsid w:val="007C51B8"/>
    <w:rsid w:val="007C5864"/>
    <w:rsid w:val="007D367F"/>
    <w:rsid w:val="007D51FD"/>
    <w:rsid w:val="00813F2B"/>
    <w:rsid w:val="008374D7"/>
    <w:rsid w:val="00841386"/>
    <w:rsid w:val="008419D5"/>
    <w:rsid w:val="00843D24"/>
    <w:rsid w:val="008447AF"/>
    <w:rsid w:val="0084554D"/>
    <w:rsid w:val="00856557"/>
    <w:rsid w:val="00873E46"/>
    <w:rsid w:val="00887606"/>
    <w:rsid w:val="008A3A02"/>
    <w:rsid w:val="008B05C1"/>
    <w:rsid w:val="008F23EB"/>
    <w:rsid w:val="0091467A"/>
    <w:rsid w:val="0091632B"/>
    <w:rsid w:val="00920D4F"/>
    <w:rsid w:val="00925AC5"/>
    <w:rsid w:val="00926D02"/>
    <w:rsid w:val="00946B0D"/>
    <w:rsid w:val="00970BE6"/>
    <w:rsid w:val="00983F46"/>
    <w:rsid w:val="009914F0"/>
    <w:rsid w:val="009A1D0A"/>
    <w:rsid w:val="009A56A0"/>
    <w:rsid w:val="009B1387"/>
    <w:rsid w:val="009B1D79"/>
    <w:rsid w:val="009D50A6"/>
    <w:rsid w:val="009E04D6"/>
    <w:rsid w:val="00A20883"/>
    <w:rsid w:val="00A263D5"/>
    <w:rsid w:val="00A407A8"/>
    <w:rsid w:val="00A5020D"/>
    <w:rsid w:val="00A62B2C"/>
    <w:rsid w:val="00A72720"/>
    <w:rsid w:val="00A73AC3"/>
    <w:rsid w:val="00A747E3"/>
    <w:rsid w:val="00A815BD"/>
    <w:rsid w:val="00A94645"/>
    <w:rsid w:val="00AA1EA5"/>
    <w:rsid w:val="00AA5110"/>
    <w:rsid w:val="00AD1700"/>
    <w:rsid w:val="00B77743"/>
    <w:rsid w:val="00B81EB7"/>
    <w:rsid w:val="00B903E4"/>
    <w:rsid w:val="00B93808"/>
    <w:rsid w:val="00B96300"/>
    <w:rsid w:val="00BA6030"/>
    <w:rsid w:val="00BC03FB"/>
    <w:rsid w:val="00BC0ED8"/>
    <w:rsid w:val="00BC2E39"/>
    <w:rsid w:val="00BC2E8E"/>
    <w:rsid w:val="00BC3017"/>
    <w:rsid w:val="00BC5497"/>
    <w:rsid w:val="00BC6F10"/>
    <w:rsid w:val="00BD0A90"/>
    <w:rsid w:val="00BD1391"/>
    <w:rsid w:val="00BD6A86"/>
    <w:rsid w:val="00BE6962"/>
    <w:rsid w:val="00BF6D8D"/>
    <w:rsid w:val="00C00AA2"/>
    <w:rsid w:val="00C06660"/>
    <w:rsid w:val="00C17A94"/>
    <w:rsid w:val="00C448E7"/>
    <w:rsid w:val="00C62D1D"/>
    <w:rsid w:val="00C803E0"/>
    <w:rsid w:val="00C823E3"/>
    <w:rsid w:val="00C92663"/>
    <w:rsid w:val="00C943A5"/>
    <w:rsid w:val="00CA4120"/>
    <w:rsid w:val="00CB3400"/>
    <w:rsid w:val="00CB5161"/>
    <w:rsid w:val="00CC2882"/>
    <w:rsid w:val="00CC3739"/>
    <w:rsid w:val="00CC573E"/>
    <w:rsid w:val="00CC65FB"/>
    <w:rsid w:val="00CD3A14"/>
    <w:rsid w:val="00CD66E7"/>
    <w:rsid w:val="00CE09CE"/>
    <w:rsid w:val="00CE2342"/>
    <w:rsid w:val="00CE2EC0"/>
    <w:rsid w:val="00CE4B8A"/>
    <w:rsid w:val="00CF1AB5"/>
    <w:rsid w:val="00CF6F18"/>
    <w:rsid w:val="00D44C68"/>
    <w:rsid w:val="00D55C3D"/>
    <w:rsid w:val="00D95364"/>
    <w:rsid w:val="00DB5D73"/>
    <w:rsid w:val="00DD1689"/>
    <w:rsid w:val="00DE34E4"/>
    <w:rsid w:val="00DF6713"/>
    <w:rsid w:val="00E02BF5"/>
    <w:rsid w:val="00E304E1"/>
    <w:rsid w:val="00E407BA"/>
    <w:rsid w:val="00E46415"/>
    <w:rsid w:val="00E47346"/>
    <w:rsid w:val="00E54DE6"/>
    <w:rsid w:val="00E56914"/>
    <w:rsid w:val="00E71032"/>
    <w:rsid w:val="00E73601"/>
    <w:rsid w:val="00EA16E5"/>
    <w:rsid w:val="00EA2E16"/>
    <w:rsid w:val="00EA761F"/>
    <w:rsid w:val="00EB11E4"/>
    <w:rsid w:val="00EB24A8"/>
    <w:rsid w:val="00EB25B5"/>
    <w:rsid w:val="00ED3DE3"/>
    <w:rsid w:val="00ED4F27"/>
    <w:rsid w:val="00EE20E7"/>
    <w:rsid w:val="00EE3538"/>
    <w:rsid w:val="00EF185D"/>
    <w:rsid w:val="00F00203"/>
    <w:rsid w:val="00F031D6"/>
    <w:rsid w:val="00F0624B"/>
    <w:rsid w:val="00F6470D"/>
    <w:rsid w:val="00F734B9"/>
    <w:rsid w:val="00F74F9E"/>
    <w:rsid w:val="00F77315"/>
    <w:rsid w:val="00FA744D"/>
    <w:rsid w:val="00FA788B"/>
    <w:rsid w:val="00FE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EB9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F1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6F1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F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F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F1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F1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6F1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6F1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6F1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6F1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6F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6F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6F1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6F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6F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F6F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6F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F6F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6F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F6F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6F1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F6F1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6F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F6F1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F6F18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ab"/>
    <w:uiPriority w:val="1"/>
    <w:qFormat/>
    <w:rsid w:val="00CF6F18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Cs w:val="21"/>
      <w:lang w:val="ja-JP" w:bidi="ja-JP"/>
    </w:rPr>
  </w:style>
  <w:style w:type="character" w:customStyle="1" w:styleId="ab">
    <w:name w:val="本文 (文字)"/>
    <w:basedOn w:val="a0"/>
    <w:link w:val="aa"/>
    <w:uiPriority w:val="1"/>
    <w:rsid w:val="00CF6F18"/>
    <w:rPr>
      <w:rFonts w:ascii="ＭＳ 明朝" w:eastAsia="ＭＳ 明朝" w:hAnsi="ＭＳ 明朝" w:cs="ＭＳ 明朝"/>
      <w:kern w:val="0"/>
      <w:szCs w:val="21"/>
      <w:lang w:val="ja-JP" w:bidi="ja-JP"/>
    </w:rPr>
  </w:style>
  <w:style w:type="table" w:customStyle="1" w:styleId="13">
    <w:name w:val="表 (格子)13"/>
    <w:basedOn w:val="a1"/>
    <w:next w:val="ac"/>
    <w:uiPriority w:val="59"/>
    <w:rsid w:val="00CF6F18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CF6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7D51F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D51FD"/>
  </w:style>
  <w:style w:type="paragraph" w:styleId="af">
    <w:name w:val="footer"/>
    <w:basedOn w:val="a"/>
    <w:link w:val="af0"/>
    <w:uiPriority w:val="99"/>
    <w:unhideWhenUsed/>
    <w:rsid w:val="007D51F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D51FD"/>
  </w:style>
  <w:style w:type="character" w:styleId="af1">
    <w:name w:val="annotation reference"/>
    <w:basedOn w:val="a0"/>
    <w:uiPriority w:val="99"/>
    <w:semiHidden/>
    <w:unhideWhenUsed/>
    <w:rsid w:val="00DF6713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6713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DF6713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6713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6713"/>
    <w:rPr>
      <w:b/>
      <w:bCs/>
    </w:rPr>
  </w:style>
  <w:style w:type="paragraph" w:styleId="af6">
    <w:name w:val="Revision"/>
    <w:hidden/>
    <w:uiPriority w:val="99"/>
    <w:semiHidden/>
    <w:rsid w:val="00E71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d5ce837-86eb-4900-9c2a-2a13b5c0ee0d}" enabled="1" method="Privileged" siteId="{08b42e22-3a77-40ef-a51b-37104946de0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2026-01-15T05:25:00Z</dcterms:created>
  <dcterms:modified xsi:type="dcterms:W3CDTF">2026-01-15T05:25:00Z</dcterms:modified>
</cp:coreProperties>
</file>